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DHR2.0升级步骤详细文档</w:t>
      </w:r>
    </w:p>
    <w:p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b/>
                <w:bCs/>
                <w:color w:val="0000FF"/>
                <w:sz w:val="28"/>
                <w:szCs w:val="36"/>
              </w:rPr>
            </w:pPr>
            <w:r>
              <w:rPr>
                <w:rFonts w:hint="eastAsia"/>
                <w:b/>
                <w:bCs/>
                <w:color w:val="0000FF"/>
                <w:sz w:val="28"/>
                <w:szCs w:val="36"/>
                <w:lang w:val="en-US" w:eastAsia="zh-CN"/>
              </w:rPr>
              <w:t>DHR2.0</w:t>
            </w:r>
            <w:r>
              <w:rPr>
                <w:rFonts w:hint="eastAsia"/>
                <w:b/>
                <w:bCs/>
                <w:color w:val="0000FF"/>
                <w:sz w:val="28"/>
                <w:szCs w:val="36"/>
              </w:rPr>
              <w:t>环境：</w:t>
            </w:r>
          </w:p>
          <w:p>
            <w:pPr>
              <w:rPr>
                <w:rFonts w:hint="eastAsia"/>
                <w:b/>
                <w:bCs/>
                <w:color w:val="0000FF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28"/>
                <w:szCs w:val="36"/>
              </w:rPr>
              <w:t>JDK 17.0.7，tomcat 10.1.8、mongo企业版  6.0.6、postgres 15.3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备注：请各区域指定拥有部署经验的人员操作以下步骤</w:t>
      </w: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升级服务器前检查事项：</w:t>
      </w:r>
    </w:p>
    <w:p>
      <w:pPr>
        <w:numPr>
          <w:ilvl w:val="0"/>
          <w:numId w:val="1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检查服务器操作系统，服务器上执行uname -a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如下图提示返回el7则为centos7操作系统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4580890" cy="222250"/>
            <wp:effectExtent l="0" t="0" r="635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8089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如下图返回Ubuntu则为Ubuntu操作系统，继续执行lsbrelease -a 查询详细Ubuntu版</w:t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>本</w:t>
      </w:r>
    </w:p>
    <w:p>
      <w:pPr>
        <w:numPr>
          <w:ilvl w:val="0"/>
          <w:numId w:val="0"/>
        </w:numPr>
        <w:ind w:firstLine="420" w:firstLineChars="0"/>
        <w:jc w:val="left"/>
      </w:pPr>
      <w:r>
        <w:drawing>
          <wp:inline distT="0" distB="0" distL="114300" distR="114300">
            <wp:extent cx="4572000" cy="331470"/>
            <wp:effectExtent l="0" t="0" r="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</w:pPr>
      <w:r>
        <w:drawing>
          <wp:inline distT="0" distB="0" distL="114300" distR="114300">
            <wp:extent cx="4556760" cy="743585"/>
            <wp:effectExtent l="0" t="0" r="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根据应用服务器操作系统版本执行如下命令，安装fontconfig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Centos7执行：yum install -y fontconfig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Ubuntu依次执行：apt-get update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 xml:space="preserve"> apt-get install -y fontconfig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2.数据库服务器时间检查：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服务器上执行：timedatectl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返回内容如下图中时区为“Asia/Shanghai”，Local time为执行操作的正常时间即为正常设置</w:t>
      </w:r>
    </w:p>
    <w:p>
      <w:pPr>
        <w:numPr>
          <w:ilvl w:val="0"/>
          <w:numId w:val="0"/>
        </w:numPr>
        <w:ind w:firstLine="420" w:firstLineChars="0"/>
        <w:jc w:val="left"/>
      </w:pPr>
      <w:r>
        <w:drawing>
          <wp:inline distT="0" distB="0" distL="114300" distR="114300">
            <wp:extent cx="3010535" cy="1018540"/>
            <wp:effectExtent l="0" t="0" r="6985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返回的当前时间和时区如果不对，请参考私有化部署文档“服务器的系统其他确认与</w:t>
      </w:r>
      <w:r>
        <w:rPr>
          <w:rFonts w:hint="eastAsia"/>
          <w:b/>
          <w:bCs/>
          <w:color w:val="FF0000"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>修改”中时间校正部分进行修改。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3.修改服务器句柄数限制，应用和数据库服务器均需修改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修改/etc/security/limits.conf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# vi /etc/security/limits.conf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增加内容如下：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* soft nrpoc 65535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* hard nproc 65535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* soft nofile 65535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* hard nofile 65535</w:t>
      </w: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PS:增加后对内容进行保存，断开当前服务器连接，重新进行登录生效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一、检查与备份</w:t>
      </w:r>
    </w:p>
    <w:p>
      <w:pPr>
        <w:pStyle w:val="3"/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检查ehr现在的版本号</w:t>
      </w:r>
    </w:p>
    <w:p>
      <w:pPr>
        <w:bidi w:val="0"/>
        <w:rPr>
          <w:rFonts w:hint="eastAsia"/>
        </w:rPr>
      </w:pPr>
      <w:r>
        <w:rPr>
          <w:rFonts w:hint="eastAsia"/>
        </w:rPr>
        <w:t>首先检查ehr登录页面右下角版本号是不是 4.09.01？；如果不是，则用老版本的jenkins一键升级ehr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停ehr应用服务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升级到4.09.0.1版本后，停</w:t>
      </w:r>
      <w:r>
        <w:rPr>
          <w:rFonts w:hint="eastAsia"/>
          <w:color w:val="FF0000"/>
        </w:rPr>
        <w:t>ehr应用服务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数据备份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FF0000"/>
        </w:rPr>
      </w:pPr>
      <w:r>
        <w:rPr>
          <w:rFonts w:hint="eastAsia"/>
          <w:b w:val="0"/>
          <w:bCs w:val="0"/>
          <w:color w:val="FF0000"/>
        </w:rPr>
        <w:t>mongo、postgres数据库的数据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6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mongodb备份</w:t>
            </w:r>
          </w:p>
        </w:tc>
        <w:tc>
          <w:tcPr>
            <w:tcW w:w="688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可以通过Jenkins执行mongodb_data_bak任务，或者也可以连接到数据库服务器执行/usr/local/ehr/mongodb/mongodb_data_bak.sh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9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postgresql备份</w:t>
            </w:r>
          </w:p>
        </w:tc>
        <w:tc>
          <w:tcPr>
            <w:tcW w:w="688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可以通过Jenkins执行postgresql_data_bak任务，或者也可以连接到数据库服务器执行/usr/local/ehr/pgsql/postgresql_data_bak.sh</w:t>
            </w:r>
          </w:p>
        </w:tc>
      </w:tr>
    </w:tbl>
    <w:p>
      <w:pPr>
        <w:pStyle w:val="3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停ehr数据库服务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停止mongo 、postgres数据库服务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Jenkins上执行  stopPostgresql  和 stopmongodb</w:t>
      </w:r>
    </w:p>
    <w:p>
      <w:pPr>
        <w:pStyle w:val="2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二、下载并解压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下载</w:t>
      </w:r>
      <w:r>
        <w:rPr>
          <w:rFonts w:hint="eastAsia"/>
        </w:rPr>
        <w:t>最新版本的私有化部署包，并解压（得到目录dhr2.0）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解压jenkins2.0（得到目录jenkins2.0）</w:t>
      </w:r>
    </w:p>
    <w:p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三、.properties文件处理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ehr目录下的所有 .properties文件处理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</w:rPr>
        <w:t>将老用户ehr目录下的所有 .properties文件复制到最新的dhr2.0目录下(由罗雪提供sms.properties文件)</w:t>
      </w:r>
      <w:r>
        <w:rPr>
          <w:rFonts w:hint="eastAsia"/>
          <w:lang w:eastAsia="zh-CN"/>
        </w:rPr>
        <w:t>；</w:t>
      </w:r>
    </w:p>
    <w:p>
      <w:pPr>
        <w:pStyle w:val="4"/>
        <w:numPr>
          <w:ilvl w:val="1"/>
          <w:numId w:val="2"/>
        </w:numPr>
        <w:bidi w:val="0"/>
        <w:rPr>
          <w:rFonts w:hint="eastAsia"/>
          <w:color w:val="0000FF"/>
        </w:rPr>
      </w:pPr>
      <w:r>
        <w:rPr>
          <w:rFonts w:hint="eastAsia"/>
          <w:color w:val="0000FF"/>
        </w:rPr>
        <w:t xml:space="preserve"> </w:t>
      </w:r>
      <w:r>
        <w:rPr>
          <w:rFonts w:hint="eastAsia"/>
          <w:color w:val="0000FF"/>
          <w:lang w:val="en-US" w:eastAsia="zh-CN"/>
        </w:rPr>
        <w:t>检查短信配置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注意检查 sms.xml  和 cfg里面配置的短信平台！！！！！！！！！;</w:t>
      </w:r>
      <w:r>
        <w:rPr>
          <w:rFonts w:hint="eastAsia"/>
          <w:color w:val="FF0000"/>
        </w:rPr>
        <w:t>如果用的我们的容联，不需要处理</w:t>
      </w:r>
      <w:r>
        <w:rPr>
          <w:rFonts w:hint="eastAsia"/>
          <w:color w:val="FF0000"/>
          <w:lang w:val="en-US" w:eastAsia="zh-CN"/>
        </w:rPr>
        <w:t>后续步骤</w:t>
      </w:r>
      <w:r>
        <w:rPr>
          <w:rFonts w:hint="eastAsia"/>
        </w:rPr>
        <w:t>；如果客户申请的容联，</w:t>
      </w:r>
      <w:r>
        <w:rPr>
          <w:rFonts w:hint="eastAsia"/>
          <w:lang w:val="en-US" w:eastAsia="zh-CN"/>
        </w:rPr>
        <w:t>需要</w:t>
      </w:r>
      <w:r>
        <w:rPr>
          <w:rFonts w:hint="eastAsia"/>
        </w:rPr>
        <w:t>修改sms</w:t>
      </w:r>
      <w:r>
        <w:rPr>
          <w:rFonts w:hint="eastAsia"/>
          <w:lang w:val="en-US" w:eastAsia="zh-CN"/>
        </w:rPr>
        <w:t>-容联</w:t>
      </w:r>
      <w:r>
        <w:rPr>
          <w:rFonts w:hint="eastAsia"/>
        </w:rPr>
        <w:t>.properties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其他短信平台 也要修改 sms</w:t>
      </w:r>
      <w:r>
        <w:rPr>
          <w:rFonts w:hint="eastAsia"/>
          <w:lang w:val="en-US" w:eastAsia="zh-CN"/>
        </w:rPr>
        <w:t>-其他</w:t>
      </w:r>
      <w:r>
        <w:rPr>
          <w:rFonts w:hint="eastAsia"/>
        </w:rPr>
        <w:t>.properties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不是使用我们的容联账号需要修改</w:t>
      </w:r>
      <w:r>
        <w:rPr>
          <w:rFonts w:hint="eastAsia"/>
        </w:rPr>
        <w:t>deployDHR.sh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去掉注释copy短信配置文件的注释#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3515" cy="2199005"/>
            <wp:effectExtent l="0" t="0" r="9525" b="10795"/>
            <wp:docPr id="13" name="图片 13" descr="QQ截图2023083015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308301555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 w:firstLine="632" w:firstLineChars="3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解压zip包根据需要修改对应的文件并重命名 sms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  <w:r>
        <w:rPr>
          <w:rFonts w:hint="eastAsia"/>
          <w:b/>
          <w:bCs/>
          <w:color w:val="FF0000"/>
          <w:lang w:val="en-US" w:eastAsia="zh-CN"/>
        </w:rPr>
        <w:t>用户自定义的短信文字提示需要进行转码后替换到sms 文件中</w:t>
      </w:r>
    </w:p>
    <w:p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打开链接http://www.esjson.com/unicodeEncode.html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复制中文进入这个页面，再点击“中文转Unicode”按钮转码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把转码后的内容复制替换到sms中的中文文字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2174240"/>
            <wp:effectExtent l="0" t="0" r="381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2219325"/>
            <wp:effectExtent l="0" t="0" r="5715" b="5715"/>
            <wp:docPr id="2" name="图片 2" descr="QQ截图2023083015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08301543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1"/>
          <w:numId w:val="2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检查证书情况</w:t>
      </w:r>
      <w:r>
        <w:rPr>
          <w:rFonts w:hint="eastAsia"/>
        </w:rPr>
        <w:t xml:space="preserve"> 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</w:rPr>
        <w:t>检查用户是否有使用证书 和ehr的访问端口，</w:t>
      </w:r>
      <w:r>
        <w:rPr>
          <w:rFonts w:hint="eastAsia"/>
          <w:color w:val="FF0000"/>
        </w:rPr>
        <w:t>配置修改 tomcat.properties 文件（配置端口和证书）</w:t>
      </w:r>
      <w:r>
        <w:rPr>
          <w:rFonts w:hint="eastAsia"/>
          <w:color w:val="FF0000"/>
          <w:lang w:val="en-US" w:eastAsia="zh-CN"/>
        </w:rPr>
        <w:t>保持和原来的端口及协议一致，检查/usr/local/ehrapp/tomcat/conf/server.xml中下图位置中相关配置确认使用的端口和是否配置了证书（下图使用的是内网的http协议，内网端口80，未配置证书启用https协议，https相关配置是被注释掉的）</w:t>
      </w:r>
    </w:p>
    <w:p>
      <w:r>
        <w:drawing>
          <wp:inline distT="0" distB="0" distL="114300" distR="114300">
            <wp:extent cx="3583305" cy="2331085"/>
            <wp:effectExtent l="0" t="0" r="13335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如果使用了证书，将对应目录的证书copy到/usr/local/dhr/config 目录下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并同时修改运维服务器d:/dhr 目录下文件 tomcat.properties 配置上证书和密码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29230"/>
            <wp:effectExtent l="0" t="0" r="8255" b="13970"/>
            <wp:docPr id="7" name="图片 7" descr="QQ截图2023083015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308301547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检查是否有个性化中文文字</w:t>
      </w:r>
    </w:p>
    <w:p>
      <w:pPr>
        <w:rPr>
          <w:rFonts w:hint="eastAsia"/>
          <w:color w:val="0000FF"/>
        </w:rPr>
      </w:pPr>
      <w:r>
        <w:rPr>
          <w:rFonts w:hint="eastAsia"/>
          <w:color w:val="0000FF"/>
        </w:rPr>
        <w:t>检查 cfg文件是否有个性化中文文字</w:t>
      </w:r>
      <w:r>
        <w:rPr>
          <w:rFonts w:hint="eastAsia"/>
          <w:color w:val="0000FF"/>
          <w:lang w:val="en-US" w:eastAsia="zh-CN"/>
        </w:rPr>
        <w:t>以及短信</w:t>
      </w:r>
      <w:r>
        <w:rPr>
          <w:rFonts w:hint="eastAsia"/>
          <w:color w:val="0000FF"/>
        </w:rPr>
        <w:t>，需要转码（汉字转Unicode编码）</w:t>
      </w:r>
    </w:p>
    <w:p>
      <w:pPr>
        <w:rPr>
          <w:rFonts w:hint="eastAsia"/>
          <w:color w:val="0000FF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1、打开链接http://www.esjson.com/unicodeEncode.html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2、复制中文进入这个页面，再点击“中文转Unicode”按钮转码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3、替换cfg中中文为转码后的文字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2791460"/>
            <wp:effectExtent l="0" t="0" r="7620" b="1270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0000FF"/>
          <w:lang w:val="en-US" w:eastAsia="zh-CN"/>
        </w:rPr>
      </w:pPr>
    </w:p>
    <w:p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检查是否有个性化英文和中文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检查用户是否有个性化 英文和中文，如果有（修改 deployDHR.sh），copy国际化文件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修改deployDHR.sh取消对应的注释符号#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1769745"/>
            <wp:effectExtent l="0" t="0" r="3810" b="13335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检查是否有个性化图片图标 </w:t>
      </w:r>
    </w:p>
    <w:p>
      <w:pPr>
        <w:rPr>
          <w:rFonts w:hint="eastAsia"/>
        </w:rPr>
      </w:pPr>
      <w:r>
        <w:rPr>
          <w:rFonts w:hint="eastAsia"/>
        </w:rPr>
        <w:t>个性化图片图标，修改 deployDHR.sh，同时修改 jenkin上的 deployDHR进行复制上传文件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删除 #cp -f $base_path/favicon.ico $base_path/dhr/config/resources/favicon.ico 前面的# </w:t>
      </w:r>
    </w:p>
    <w:p>
      <w:pPr>
        <w:pStyle w:val="4"/>
        <w:numPr>
          <w:ilvl w:val="1"/>
          <w:numId w:val="2"/>
        </w:numPr>
        <w:bidi w:val="0"/>
        <w:rPr>
          <w:rFonts w:hint="default"/>
          <w:b/>
          <w:color w:val="0000FF"/>
          <w:lang w:val="en-US" w:eastAsia="zh-CN"/>
        </w:rPr>
      </w:pPr>
      <w:r>
        <w:rPr>
          <w:rFonts w:hint="eastAsia"/>
          <w:b/>
          <w:color w:val="0000FF"/>
          <w:lang w:val="en-US" w:eastAsia="zh-CN"/>
        </w:rPr>
        <w:t>修改连接数据的密码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</w:rPr>
        <w:t xml:space="preserve"> cfg中连接数据库的密码修改：（数据库新密码pg: 7HM9wjbU74     mongo: kh5MCLQRhe）</w:t>
      </w:r>
      <w:r>
        <w:rPr>
          <w:rFonts w:hint="eastAsia"/>
          <w:color w:val="FF0000"/>
          <w:lang w:val="en-US" w:eastAsia="zh-CN"/>
        </w:rPr>
        <w:t>--------mongo6能启动成功才修改mongo的密码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如何使用了横石报表：1、修改mongo-BI启动服务中的连接密码；2、登录横石后台修改连接postgres、mongo的数据源的账号和密码（否则横石报表使用不了）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ind w:firstLine="420"/>
        <w:rPr>
          <w:rFonts w:hint="eastAsia"/>
          <w:color w:val="FF0000"/>
        </w:rPr>
      </w:pPr>
      <w:r>
        <w:rPr>
          <w:rFonts w:hint="eastAsia"/>
          <w:lang w:val="en-US" w:eastAsia="zh-CN"/>
        </w:rPr>
        <w:t>注意：</w:t>
      </w:r>
      <w:r>
        <w:rPr>
          <w:rFonts w:hint="eastAsia"/>
          <w:color w:val="FF0000"/>
        </w:rPr>
        <w:t>同时修改连接PG数据库的账号为 postgres</w:t>
      </w:r>
    </w:p>
    <w:p>
      <w:pPr>
        <w:ind w:firstLine="420"/>
        <w:rPr>
          <w:rFonts w:hint="eastAsia"/>
          <w:color w:val="FF0000"/>
        </w:rPr>
      </w:pPr>
    </w:p>
    <w:p>
      <w:pPr>
        <w:ind w:firstLine="42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要求：客户需后续自行修改预置密码，避免密码安全问题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PG连接数据库命令： 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/usr/local</w:t>
      </w:r>
      <w:r>
        <w:rPr>
          <w:rFonts w:hint="default"/>
          <w:color w:val="0000FF"/>
          <w:lang w:val="en-US" w:eastAsia="zh-CN"/>
        </w:rPr>
        <w:t>/</w:t>
      </w:r>
      <w:r>
        <w:rPr>
          <w:rFonts w:hint="eastAsia"/>
          <w:color w:val="0000FF"/>
          <w:lang w:val="en-US" w:eastAsia="zh-CN"/>
        </w:rPr>
        <w:t>ehr/postgresql15/bin/psql -U postgres -p 5632 -h 127.0.0.1 -d dbehr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PG执行修改密码命令： 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Alter USER postgres WITH PASSWORD '用户自定义密码';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mongodb连接数据库命令：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Mongo4.0版本在数据库服务器上执行：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/usr/local/ehr/mongodb6/bin/mongo 127.0.0.1:27011/ehr -u ehr -p kh5MCLQRhe</w:t>
      </w:r>
    </w:p>
    <w:p>
      <w:pPr>
        <w:numPr>
          <w:ilvl w:val="0"/>
          <w:numId w:val="0"/>
        </w:numPr>
        <w:ind w:firstLine="420" w:firstLineChars="20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Mongo6.0版本在运维服务器连接执行：</w:t>
      </w:r>
    </w:p>
    <w:p>
      <w:pPr>
        <w:numPr>
          <w:ilvl w:val="0"/>
          <w:numId w:val="0"/>
        </w:numPr>
        <w:ind w:firstLine="420" w:firstLineChars="20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D:\dhr\mongosh1.9.1\bin\mongosh.exe 127.0.0.1:27011/ehr -u ehr -p kh5MCLQRhe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mongodb执行修改密码命令： 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db.updateUser("ehr",{ pwd: "用户自定义密码"})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打开https://license.x-dhr.com/password/encode.html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Key的值输入：8g6WIjH2kCvZGCE7NQkU93s7rwAbY847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密码：用户输入对应密码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点击提交，得到加密后的密码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修改cfg.properties 中postgres和mongo的加密密码值</w:t>
      </w:r>
    </w:p>
    <w:p>
      <w:pPr>
        <w:numPr>
          <w:ilvl w:val="0"/>
          <w:numId w:val="0"/>
        </w:numPr>
        <w:ind w:left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default"/>
          <w:color w:val="0000FF"/>
          <w:lang w:val="en-US" w:eastAsia="zh-CN"/>
        </w:rPr>
        <w:drawing>
          <wp:inline distT="0" distB="0" distL="114300" distR="114300">
            <wp:extent cx="5273040" cy="2150110"/>
            <wp:effectExtent l="0" t="0" r="0" b="13970"/>
            <wp:docPr id="15" name="图片 15" descr="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密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修改mongo备份命令中的mongo密码，/usr/local/ehr/mongodb6/mongodb_data_bak.sh（不修改会导致数据库备份失败）</w:t>
      </w:r>
    </w:p>
    <w:p>
      <w:pPr>
        <w:numPr>
          <w:ilvl w:val="0"/>
          <w:numId w:val="0"/>
        </w:numPr>
        <w:ind w:left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default"/>
          <w:color w:val="0000FF"/>
          <w:lang w:val="en-US" w:eastAsia="zh-CN"/>
        </w:rPr>
        <w:drawing>
          <wp:inline distT="0" distB="0" distL="114300" distR="114300">
            <wp:extent cx="5262880" cy="1149350"/>
            <wp:effectExtent l="0" t="0" r="10160" b="8890"/>
            <wp:docPr id="22" name="图片 22" descr="QQ截图202308301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308301612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如何使用了横石报表：1、修改mongo-BI启动服务中的连接密码；2、登录横石后台修改连接postgres、mongo的数据源的账号和密码（否则横石报表使用不了）</w:t>
      </w:r>
    </w:p>
    <w:p>
      <w:pPr>
        <w:rPr>
          <w:rFonts w:hint="eastAsia"/>
        </w:rPr>
      </w:pPr>
    </w:p>
    <w:p>
      <w:pPr>
        <w:pStyle w:val="4"/>
        <w:numPr>
          <w:ilvl w:val="1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限定量修改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如有</w:t>
      </w:r>
      <w:r>
        <w:rPr>
          <w:rFonts w:hint="eastAsia"/>
        </w:rPr>
        <w:t>数据限定量</w:t>
      </w:r>
      <w:r>
        <w:rPr>
          <w:rFonts w:hint="eastAsia"/>
          <w:lang w:val="en-US" w:eastAsia="zh-CN"/>
        </w:rPr>
        <w:t>需求，需要配置limit.properties文件中相应限定量配置文件</w:t>
      </w:r>
    </w:p>
    <w:p>
      <w:pPr>
        <w:pStyle w:val="2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四、2.0部署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jenkins服务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先在服务中停jenkins服务，然后</w:t>
      </w:r>
      <w:r>
        <w:rPr>
          <w:rFonts w:hint="eastAsia"/>
          <w:color w:val="0000FF"/>
          <w:lang w:val="en-US" w:eastAsia="zh-CN"/>
        </w:rPr>
        <w:t>注册并</w:t>
      </w:r>
      <w:r>
        <w:rPr>
          <w:rFonts w:hint="eastAsia"/>
          <w:color w:val="0000FF"/>
        </w:rPr>
        <w:t>启动jenkins2.0</w:t>
      </w:r>
      <w:r>
        <w:rPr>
          <w:rFonts w:hint="eastAsia"/>
        </w:rPr>
        <w:t>， 并在jenkins配置连接ehr数据库、应用服务器的账号和密码</w:t>
      </w:r>
    </w:p>
    <w:p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进入windows服务列表，停用jenkins服务（点击右键，选择停用）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008505"/>
            <wp:effectExtent l="0" t="0" r="4445" b="317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以管理员身份运行 d:/jenkins2.0目录下startJenkins.bat（删除之前的服务，注册新的服务并启动）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color w:val="0000FF"/>
          <w:lang w:val="en-US" w:eastAsia="zh-CN"/>
        </w:rPr>
      </w:pPr>
      <w:r>
        <w:rPr>
          <w:rFonts w:hint="eastAsia"/>
          <w:b/>
          <w:lang w:val="en-US" w:eastAsia="zh-CN"/>
        </w:rPr>
        <w:t>部署mongo数据库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部署mongo数据库（deployMongodb），启动mongo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根据linux系统版本下载对应的安装包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1）检查服务器cpu是否支持avx指令集：cat /proc/cpuinfo |grep avx</w:t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4956810" cy="1051560"/>
            <wp:effectExtent l="0" t="0" r="1143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如上图有返回值说明支持，如果无返回值说明不支持该指令集，支持指令集需要升级mongodb，不支持无需升级mongodb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7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检查服务器操作系统版本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执行uname -a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pStyle w:val="5"/>
        <w:widowControl/>
        <w:shd w:val="clear" w:color="auto" w:fill="FFFFFF"/>
        <w:ind w:left="420" w:leftChars="0" w:hanging="420" w:hangingChars="175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a.</w:t>
      </w:r>
      <w:r>
        <w:rPr>
          <w:rFonts w:hint="eastAsia"/>
          <w:color w:val="FF0000"/>
          <w:lang w:val="en-US" w:eastAsia="zh-CN"/>
        </w:rPr>
        <w:t>如下图，返回内容包含el7即为Centos7系统需要替换mongodb版本，</w:t>
      </w:r>
      <w:r>
        <w:rPr>
          <w:rFonts w:asciiTheme="minorHAnsi" w:hAnsiTheme="minorHAnsi" w:eastAsiaTheme="minorEastAsia" w:cstheme="minorBidi"/>
          <w:color w:val="FF0000"/>
          <w:kern w:val="2"/>
          <w:sz w:val="21"/>
        </w:rPr>
        <w:t>下载后会得到一个名为</w:t>
      </w:r>
      <w:r>
        <w:rPr>
          <w:rFonts w:ascii="Segoe UI" w:hAnsi="Segoe UI" w:eastAsia="Segoe UI" w:cs="Segoe UI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  <w:t>centos7_mongodb-6.0.6.tar.gz</w:t>
      </w:r>
      <w:r>
        <w:rPr>
          <w:rFonts w:asciiTheme="minorHAnsi" w:hAnsiTheme="minorHAnsi" w:eastAsiaTheme="minorEastAsia" w:cstheme="minorBidi"/>
          <w:color w:val="FF0000"/>
          <w:kern w:val="2"/>
          <w:sz w:val="21"/>
        </w:rPr>
        <w:t>的mongodb安装包，请将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lang w:val="en-US" w:eastAsia="zh-CN"/>
        </w:rPr>
        <w:t>该重名为</w:t>
      </w:r>
      <w:r>
        <w:rPr>
          <w:rFonts w:ascii="Segoe UI" w:hAnsi="Segoe UI" w:eastAsia="Segoe UI" w:cs="Segoe UI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  <w:t>mongodb-6.0.6.tar.gz</w:t>
      </w:r>
      <w:r>
        <w:rPr>
          <w:rFonts w:asciiTheme="minorHAnsi" w:hAnsiTheme="minorHAnsi" w:eastAsiaTheme="minorEastAsia" w:cstheme="minorBidi"/>
          <w:color w:val="FF0000"/>
          <w:kern w:val="2"/>
          <w:sz w:val="21"/>
        </w:rPr>
        <w:t>替换运维服务器下的同名文件后再进行私有化环境部署（注意:需要在部署之前进行替换运维服务器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lang w:val="en-US" w:eastAsia="zh-CN"/>
        </w:rPr>
        <w:t>d</w:t>
      </w:r>
      <w:r>
        <w:rPr>
          <w:rFonts w:asciiTheme="minorHAnsi" w:hAnsiTheme="minorHAnsi" w:eastAsiaTheme="minorEastAsia" w:cstheme="minorBidi"/>
          <w:color w:val="FF0000"/>
          <w:kern w:val="2"/>
          <w:sz w:val="21"/>
        </w:rPr>
        <w:t>hr文件夹下的mongodb包，再执行部署任务）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lang w:val="en-US" w:eastAsia="zh-CN"/>
        </w:rPr>
        <w:t>部署后启动mongodb6服务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可通过如下链接下载centos7版本mongodb6,以及 Ubuntu22.4的mongodb6部署包：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default"/>
          <w:color w:val="FF0000"/>
          <w:lang w:val="en-US" w:eastAsia="zh-CN"/>
        </w:rPr>
        <w:t xml:space="preserve">链接:https://pan.baidu.com/s/19F5qyLUPL8doI7Ckmct7Cg?pwd=sewq 提取码:sewq </w:t>
      </w:r>
      <w:r>
        <w:drawing>
          <wp:inline distT="0" distB="0" distL="114300" distR="114300">
            <wp:extent cx="5099050" cy="247650"/>
            <wp:effectExtent l="0" t="0" r="635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b.如下图，返回内容包含Ubuntu即为Ubuntu操作系统，继续执行lsb_release -a进一步确认Ubuntu系统版本，如果是20.04版本，使用dhr文件夹中默认的mognodb6的安装包，通过执行Jenkins2.0的</w:t>
      </w:r>
      <w:r>
        <w:rPr>
          <w:rFonts w:hint="eastAsia"/>
          <w:color w:val="FF0000"/>
          <w:lang w:val="en-US" w:eastAsia="zh-CN"/>
        </w:rPr>
        <w:t>deployMongodb</w:t>
      </w:r>
      <w:r>
        <w:rPr>
          <w:rFonts w:hint="eastAsia"/>
          <w:lang w:val="en-US" w:eastAsia="zh-CN"/>
        </w:rPr>
        <w:t>任务部署mongodb6，连接到数据库服务器执行</w:t>
      </w:r>
      <w:r>
        <w:rPr>
          <w:rFonts w:hint="eastAsia"/>
          <w:color w:val="FF0000"/>
          <w:lang w:val="en-US" w:eastAsia="zh-CN"/>
        </w:rPr>
        <w:t>apt-get install -y snmpd</w:t>
      </w:r>
      <w:r>
        <w:rPr>
          <w:rFonts w:hint="eastAsia"/>
          <w:lang w:val="en-US" w:eastAsia="zh-CN"/>
        </w:rPr>
        <w:t xml:space="preserve"> 然后启动mongodb6服务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20005" cy="371475"/>
            <wp:effectExtent l="0" t="0" r="63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135880" cy="1043940"/>
            <wp:effectExtent l="0" t="0" r="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部署postgres数据库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部署postgres数据库：(deployPostgres），启动postgres</w:t>
      </w:r>
    </w:p>
    <w:p>
      <w:pPr>
        <w:numPr>
          <w:ilvl w:val="0"/>
          <w:numId w:val="0"/>
        </w:numPr>
        <w:ind w:leftChars="0"/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连接命令：</w:t>
      </w: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/usr/local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ehr</w:t>
      </w: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/</w:t>
      </w:r>
      <w:r>
        <w:rPr>
          <w:rFonts w:hint="eastAsia" w:ascii="Consolas" w:hAnsi="Consolas" w:eastAsia="Consolas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</w:rPr>
        <w:t>postgresql15</w:t>
      </w: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/bin/psql -U postgres -p 5632 -h 127.0.0.1 -d dbehr</w:t>
      </w:r>
    </w:p>
    <w:p>
      <w:pPr>
        <w:numPr>
          <w:ilvl w:val="0"/>
          <w:numId w:val="0"/>
        </w:numPr>
        <w:ind w:leftChars="0"/>
        <w:rPr>
          <w:rFonts w:hint="eastAsia"/>
          <w:color w:val="0000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备注：如果连接不了pg，提示缺少libpq.so.5（该情况通常出现在postgresql没有安装在默认路径，下述/usr/local/ehr需要改成实际postgresql安装路径，如安装在/home/lcoal下需要将/usr/local/ehr改成/home/local/ehr再执行命令）</w:t>
      </w:r>
    </w:p>
    <w:p>
      <w:pPr>
        <w:numPr>
          <w:ilvl w:val="0"/>
          <w:numId w:val="0"/>
        </w:numPr>
        <w:ind w:leftChars="0"/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解决办法：</w:t>
      </w:r>
    </w:p>
    <w:p>
      <w:pPr>
        <w:numPr>
          <w:ilvl w:val="0"/>
          <w:numId w:val="0"/>
        </w:numPr>
        <w:ind w:leftChars="0"/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64位系统：#ln -s /usr/local/ehr/postgresql15/lib/libpq.so.5 /usr/lib64/libpq.so.5</w:t>
      </w:r>
    </w:p>
    <w:p>
      <w:pPr>
        <w:numPr>
          <w:ilvl w:val="0"/>
          <w:numId w:val="0"/>
        </w:numPr>
        <w:ind w:leftChars="0"/>
        <w:rPr>
          <w:rFonts w:hint="default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32位系统：#ln -s /usr/local/ehr/postgresql15/lib/libpq.so.5 /usr/lib/libpq.so.5</w:t>
      </w:r>
    </w:p>
    <w:p>
      <w:pPr>
        <w:numPr>
          <w:ilvl w:val="0"/>
          <w:numId w:val="0"/>
        </w:numPr>
        <w:ind w:leftChars="0"/>
        <w:rPr>
          <w:rFonts w:hint="default" w:ascii="Consolas" w:hAnsi="Consolas" w:eastAsia="宋体" w:cs="Consolas"/>
          <w:b w:val="0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备份的pg最新版本目录移动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把第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步备份的pg最新版本 移动到 新目录下data_bak（</w:t>
      </w:r>
    </w:p>
    <w:p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mv </w:t>
      </w:r>
      <w:r>
        <w:rPr>
          <w:rFonts w:hint="eastAsia"/>
        </w:rPr>
        <w:t xml:space="preserve"> /usr/local/ehr/pgsql/data_bak</w:t>
      </w:r>
      <w:r>
        <w:rPr>
          <w:rFonts w:hint="eastAsia"/>
          <w:lang w:val="en-US" w:eastAsia="zh-CN"/>
        </w:rPr>
        <w:t>/*</w:t>
      </w:r>
      <w:r>
        <w:rPr>
          <w:rFonts w:hint="eastAsia"/>
        </w:rPr>
        <w:t xml:space="preserve">    /usr/local/</w:t>
      </w:r>
      <w:r>
        <w:rPr>
          <w:rFonts w:hint="eastAsia"/>
          <w:lang w:val="en-US" w:eastAsia="zh-CN"/>
        </w:rPr>
        <w:t>ehr</w:t>
      </w:r>
      <w:r>
        <w:rPr>
          <w:rFonts w:hint="eastAsia"/>
        </w:rPr>
        <w:t>/postgresql15/data_bak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 xml:space="preserve"> )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备份的mongo最新版本目录移动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b/>
          <w:bCs/>
          <w:color w:val="FF0000"/>
          <w:lang w:val="en-US" w:eastAsia="zh-CN"/>
        </w:rPr>
        <w:t>注意：mongo6能启动成功才执行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把第三步备份的mongo最新版本 移动到 新目录下data_bak（</w:t>
      </w:r>
    </w:p>
    <w:p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mv </w:t>
      </w:r>
      <w:r>
        <w:rPr>
          <w:rFonts w:hint="eastAsia"/>
        </w:rPr>
        <w:t xml:space="preserve"> /usr/local/ehr/mongodb/data_bak</w:t>
      </w:r>
      <w:r>
        <w:rPr>
          <w:rFonts w:hint="eastAsia"/>
          <w:lang w:val="en-US" w:eastAsia="zh-CN"/>
        </w:rPr>
        <w:t>/*</w:t>
      </w:r>
      <w:r>
        <w:rPr>
          <w:rFonts w:hint="eastAsia"/>
        </w:rPr>
        <w:t xml:space="preserve">  /usr/local/</w:t>
      </w:r>
      <w:r>
        <w:rPr>
          <w:rFonts w:hint="eastAsia"/>
          <w:lang w:val="en-US" w:eastAsia="zh-CN"/>
        </w:rPr>
        <w:t>ehr</w:t>
      </w:r>
      <w:r>
        <w:rPr>
          <w:rFonts w:hint="eastAsia"/>
        </w:rPr>
        <w:t>/mongodb6/data_bak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 xml:space="preserve"> )</w:t>
      </w:r>
    </w:p>
    <w:p>
      <w:pPr>
        <w:rPr>
          <w:rFonts w:hint="eastAsia"/>
        </w:rPr>
      </w:pPr>
      <w:r>
        <w:rPr>
          <w:rFonts w:hint="eastAsia"/>
        </w:rPr>
        <w:t xml:space="preserve">      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mongo数据恢复</w:t>
      </w:r>
    </w:p>
    <w:p>
      <w:p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前提：启动成功mongodb6服务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测试是否启动成功使用连接monogodb命令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Mongo4.0版本在数据库服务器上执行：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/usr/local/ehr/mongodb6/bin/mongo 127.0.0.1:27011/ehr -u ehr -p kh5MCLQRhe</w:t>
      </w:r>
    </w:p>
    <w:p>
      <w:pPr>
        <w:numPr>
          <w:ilvl w:val="0"/>
          <w:numId w:val="0"/>
        </w:numPr>
        <w:ind w:firstLine="420" w:firstLineChars="20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Mongo6.0版本在运维服务器连接执行：</w:t>
      </w:r>
    </w:p>
    <w:p>
      <w:pPr>
        <w:ind w:firstLine="42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color w:val="0000FF"/>
          <w:lang w:val="en-US" w:eastAsia="zh-CN"/>
        </w:rPr>
        <w:t>D:\dhr\mongosh1.9.1\bin\mongosh.exe 127.0.0.1:27011/ehr -u ehr -p kh5MCLQRhe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注意：mongo6能启动成功才执行，</w:t>
      </w:r>
      <w:r>
        <w:rPr>
          <w:rFonts w:hint="eastAsia"/>
        </w:rPr>
        <w:t>用步骤3备份的mongo数据恢复到新路径 mongodb6 里面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先解压最新的备份文件，解压后得到一个名为ehr_data的文件夹，然后执行下述命令进行还原，还原后删除</w:t>
      </w:r>
      <w:r>
        <w:rPr>
          <w:rFonts w:hint="eastAsia"/>
          <w:color w:val="0000FF"/>
          <w:lang w:val="en-US" w:eastAsia="zh-CN"/>
        </w:rPr>
        <w:t>解压的</w:t>
      </w:r>
      <w:r>
        <w:rPr>
          <w:rFonts w:hint="default"/>
          <w:color w:val="0000FF"/>
          <w:lang w:val="en-US" w:eastAsia="zh-CN"/>
        </w:rPr>
        <w:t>ehr_data</w:t>
      </w:r>
      <w:r>
        <w:rPr>
          <w:rFonts w:hint="eastAsia"/>
          <w:lang w:val="en-US" w:eastAsia="zh-CN"/>
        </w:rPr>
        <w:t>文件夹</w:t>
      </w:r>
    </w:p>
    <w:p>
      <w:pPr>
        <w:numPr>
          <w:ilvl w:val="0"/>
          <w:numId w:val="0"/>
        </w:numPr>
        <w:ind w:leftChars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增加解压步骤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依次执行如下命令恢复mongodb数据到新的mongodb数据库：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cd /usr/local/ehr/monodb6/data_bak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tar xzvf  具体名字.tar.gz      (解压日期是最后的 tar.gz 文件)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..</w:t>
      </w:r>
      <w:r>
        <w:rPr>
          <w:rFonts w:hint="default" w:eastAsiaTheme="minorEastAsia"/>
          <w:lang w:val="en-US" w:eastAsia="zh-CN"/>
        </w:rPr>
        <w:t xml:space="preserve">/bin/mongorestore -h 127.0.0.1:27011 -u ehr -p </w:t>
      </w:r>
      <w:r>
        <w:rPr>
          <w:rFonts w:hint="eastAsia"/>
          <w:lang w:val="en-US" w:eastAsia="zh-CN"/>
        </w:rPr>
        <w:t>kh5MCLQRhe</w:t>
      </w:r>
      <w:r>
        <w:rPr>
          <w:rFonts w:hint="default" w:eastAsiaTheme="minorEastAsia"/>
          <w:lang w:val="en-US" w:eastAsia="zh-CN"/>
        </w:rPr>
        <w:t xml:space="preserve"> -d ehr --drop ./ehr_data/ehr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rm  -rf  ehr_data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postgres数据恢复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前提：启动成功postgressql15服务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将导出的</w:t>
      </w:r>
      <w:r>
        <w:rPr>
          <w:rFonts w:hint="eastAsia"/>
        </w:rPr>
        <w:t>postgres数据恢复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postgresql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里面</w:t>
      </w:r>
    </w:p>
    <w:p>
      <w:pPr>
        <w:rPr>
          <w:rFonts w:hint="eastAsia"/>
        </w:rPr>
      </w:pPr>
      <w:r>
        <w:rPr>
          <w:rFonts w:hint="eastAsia"/>
        </w:rPr>
        <w:t>1、进入目录</w:t>
      </w:r>
    </w:p>
    <w:p>
      <w:pPr>
        <w:rPr>
          <w:rFonts w:hint="eastAsia"/>
        </w:rPr>
      </w:pPr>
      <w:r>
        <w:rPr>
          <w:rFonts w:hint="eastAsia"/>
        </w:rPr>
        <w:t>cd /usr/local/ehr/postgresql15/data_bak</w:t>
      </w:r>
    </w:p>
    <w:p>
      <w:pPr>
        <w:rPr>
          <w:rFonts w:hint="eastAsia"/>
        </w:rPr>
      </w:pPr>
      <w:r>
        <w:rPr>
          <w:rFonts w:hint="eastAsia"/>
        </w:rPr>
        <w:t>2、执行还原命令</w:t>
      </w:r>
    </w:p>
    <w:p>
      <w:pPr>
        <w:rPr>
          <w:rFonts w:hint="eastAsia"/>
        </w:rPr>
      </w:pPr>
      <w:r>
        <w:rPr>
          <w:rFonts w:hint="eastAsia"/>
        </w:rPr>
        <w:t xml:space="preserve"> ../bin/pg_restore -U postgres -p 5632 -h 127.0.0.1 -d dbehr ehrxxx.tar </w:t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</w:rPr>
        <w:t>注意：ehrxxx.tar代表最新的postgresql的备份数据名称，命名格式为ehr年月日时分秒.tar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请通过名称找到最新的备份数据进行还原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执行删除PG索引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执行PG的2个索引删除 ----------</w:t>
      </w:r>
      <w:r>
        <w:rPr>
          <w:rFonts w:hint="eastAsia"/>
          <w:color w:val="FF0000"/>
        </w:rPr>
        <w:t>-</w:t>
      </w:r>
      <w:r>
        <w:rPr>
          <w:rFonts w:hint="eastAsia"/>
          <w:b/>
          <w:bCs/>
          <w:color w:val="FF0000"/>
        </w:rPr>
        <w:t>必须执行</w:t>
      </w:r>
      <w:r>
        <w:rPr>
          <w:rFonts w:hint="eastAsia"/>
          <w:b/>
          <w:bCs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      DROP INDEX IF EXISTS index_roles;</w:t>
      </w:r>
    </w:p>
    <w:p>
      <w:pPr>
        <w:rPr>
          <w:rFonts w:hint="eastAsia"/>
        </w:rPr>
      </w:pPr>
      <w:r>
        <w:rPr>
          <w:rFonts w:hint="eastAsia"/>
        </w:rPr>
        <w:t xml:space="preserve">       DROP INDEX IF EXISTS index_sub_depts; 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下载navicat安装在运维服务器（可通过该链接下载：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"http://162.14.116.134:8072/s/xJK7b4ezpGPzF7R）"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http://162.14.116.134:8072/s/xJK7b4ezpGPzF7R）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新建查询—复制粘贴上述语句—点击运行</w:t>
      </w:r>
    </w:p>
    <w:p>
      <w:r>
        <w:drawing>
          <wp:inline distT="0" distB="0" distL="114300" distR="114300">
            <wp:extent cx="4701540" cy="1518285"/>
            <wp:effectExtent l="0" t="0" r="7620" b="57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部署DHR2.0环境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部署DHR2.0的环境（deployJDK）---------------包含：jdk、配置文件目录，启动命令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升级ehr版本和启动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升级ehr版本和启动（deployDHR）：升级dhr版本为5.01.01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启动DHR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启动DHR（startDHR），验证能正常登录访问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修改连接ftp地址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修改运维服务器databak文件夹下bat文件中连接ftp的地址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修改ftp中的地址，然后重启ftp服务</w:t>
      </w:r>
    </w:p>
    <w:p>
      <w:pPr>
        <w:rPr>
          <w:rFonts w:hint="eastAsia"/>
        </w:rPr>
      </w:pPr>
      <w:r>
        <w:rPr>
          <w:rFonts w:hint="eastAsia"/>
        </w:rPr>
        <w:t xml:space="preserve">    usermod -d /usr/local/ehr/postgresql15/data_bak ftppostgres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color w:val="FF0000"/>
          <w:lang w:val="en-US" w:eastAsia="zh-CN"/>
        </w:rPr>
        <w:t>mongo升级成功才执行</w:t>
      </w:r>
      <w:r>
        <w:rPr>
          <w:rFonts w:hint="eastAsia"/>
        </w:rPr>
        <w:t xml:space="preserve">  usermod -d /usr/local/ehr/mongodb6/data_bak ftpmongodb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</w:rPr>
        <w:t>删除jenkins、ehr文件夹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删除jenkins、ehr文件夹（运维服务器的 D:\jenkins 和 D:\ehr）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</w:rPr>
      </w:pPr>
      <w:r>
        <w:rPr>
          <w:rFonts w:hint="eastAsia"/>
          <w:b/>
        </w:rPr>
        <w:t>删除linux 上的数据库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删除linux 上的数据库 /usr/local/ehr/pgsql、/usr/local/ehr/mongodb（数据库服务器）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b/>
        </w:rPr>
      </w:pPr>
      <w:r>
        <w:rPr>
          <w:rFonts w:hint="eastAsia"/>
          <w:b/>
        </w:rPr>
        <w:t>删除ehrapp /usr/local/ehrapp（应用服务器）</w:t>
      </w:r>
    </w:p>
    <w:p>
      <w:pPr>
        <w:widowControl w:val="0"/>
        <w:numPr>
          <w:ilvl w:val="0"/>
          <w:numId w:val="0"/>
        </w:numPr>
        <w:jc w:val="both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注意：如何ehr 用了反向代理 https 外网-----http内网，tomcat</w:t>
      </w:r>
      <w:r>
        <w:rPr>
          <w:rFonts w:hint="eastAsia"/>
        </w:rPr>
        <w:t>.properties</w:t>
      </w:r>
      <w:r>
        <w:rPr>
          <w:rFonts w:hint="eastAsia"/>
          <w:lang w:val="en-US" w:eastAsia="zh-CN"/>
        </w:rPr>
        <w:t xml:space="preserve"> 要加配置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server.tomcat.useRelativeRedirects=true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6730D2"/>
    <w:multiLevelType w:val="singleLevel"/>
    <w:tmpl w:val="C26730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3C1DFA5"/>
    <w:multiLevelType w:val="singleLevel"/>
    <w:tmpl w:val="D3C1D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800E958"/>
    <w:multiLevelType w:val="multilevel"/>
    <w:tmpl w:val="D800E9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63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63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63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63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63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63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63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630" w:leftChars="0" w:firstLine="0" w:firstLineChars="0"/>
      </w:pPr>
      <w:rPr>
        <w:rFonts w:hint="default"/>
      </w:rPr>
    </w:lvl>
  </w:abstractNum>
  <w:abstractNum w:abstractNumId="3">
    <w:nsid w:val="14FA52CA"/>
    <w:multiLevelType w:val="singleLevel"/>
    <w:tmpl w:val="14FA52CA"/>
    <w:lvl w:ilvl="0" w:tentative="0">
      <w:start w:val="2"/>
      <w:numFmt w:val="decimal"/>
      <w:suff w:val="nothing"/>
      <w:lvlText w:val="%1）"/>
      <w:lvlJc w:val="left"/>
    </w:lvl>
  </w:abstractNum>
  <w:abstractNum w:abstractNumId="4">
    <w:nsid w:val="316A22D7"/>
    <w:multiLevelType w:val="singleLevel"/>
    <w:tmpl w:val="316A22D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CAA04CF"/>
    <w:multiLevelType w:val="singleLevel"/>
    <w:tmpl w:val="3CAA04C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4204399C"/>
    <w:multiLevelType w:val="singleLevel"/>
    <w:tmpl w:val="420439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739A761"/>
    <w:multiLevelType w:val="singleLevel"/>
    <w:tmpl w:val="6739A76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3ZTgwN2Q5ZWNkNjM1NTE0M2MzODNhYjMxOWM2NWQifQ=="/>
  </w:docVars>
  <w:rsids>
    <w:rsidRoot w:val="00000000"/>
    <w:rsid w:val="00522102"/>
    <w:rsid w:val="00D9637F"/>
    <w:rsid w:val="00FE5DE6"/>
    <w:rsid w:val="010D09DF"/>
    <w:rsid w:val="01457502"/>
    <w:rsid w:val="016C0FA1"/>
    <w:rsid w:val="022E6257"/>
    <w:rsid w:val="0333239A"/>
    <w:rsid w:val="036A7762"/>
    <w:rsid w:val="041108E1"/>
    <w:rsid w:val="043E52EB"/>
    <w:rsid w:val="045521C0"/>
    <w:rsid w:val="047B5171"/>
    <w:rsid w:val="04A830BC"/>
    <w:rsid w:val="050B6D23"/>
    <w:rsid w:val="05191440"/>
    <w:rsid w:val="057C19CF"/>
    <w:rsid w:val="05E41DC0"/>
    <w:rsid w:val="062E4A77"/>
    <w:rsid w:val="06FD269B"/>
    <w:rsid w:val="07E23729"/>
    <w:rsid w:val="08071A24"/>
    <w:rsid w:val="08A13C26"/>
    <w:rsid w:val="0BB05F2E"/>
    <w:rsid w:val="0CD426C0"/>
    <w:rsid w:val="0CFA3905"/>
    <w:rsid w:val="0D110175"/>
    <w:rsid w:val="0D244E26"/>
    <w:rsid w:val="0DD04666"/>
    <w:rsid w:val="0E647C30"/>
    <w:rsid w:val="104906FF"/>
    <w:rsid w:val="10A122E9"/>
    <w:rsid w:val="11E0371A"/>
    <w:rsid w:val="12045226"/>
    <w:rsid w:val="12C50F7E"/>
    <w:rsid w:val="13070B2A"/>
    <w:rsid w:val="14173F94"/>
    <w:rsid w:val="1448764C"/>
    <w:rsid w:val="14D7277E"/>
    <w:rsid w:val="150C68CB"/>
    <w:rsid w:val="153A7F7C"/>
    <w:rsid w:val="15706B7B"/>
    <w:rsid w:val="16691AFB"/>
    <w:rsid w:val="16DF439D"/>
    <w:rsid w:val="17082E6F"/>
    <w:rsid w:val="170A508C"/>
    <w:rsid w:val="178564C1"/>
    <w:rsid w:val="17B948FC"/>
    <w:rsid w:val="18347B5E"/>
    <w:rsid w:val="184B1679"/>
    <w:rsid w:val="1858681D"/>
    <w:rsid w:val="18652848"/>
    <w:rsid w:val="19467ED2"/>
    <w:rsid w:val="1B430B6D"/>
    <w:rsid w:val="1CB6536F"/>
    <w:rsid w:val="1CBA6C0D"/>
    <w:rsid w:val="1CEB5018"/>
    <w:rsid w:val="1D392227"/>
    <w:rsid w:val="1E594203"/>
    <w:rsid w:val="1EA61E96"/>
    <w:rsid w:val="1F3F363D"/>
    <w:rsid w:val="1F3F743A"/>
    <w:rsid w:val="204373EA"/>
    <w:rsid w:val="205206EB"/>
    <w:rsid w:val="206375BB"/>
    <w:rsid w:val="20BB11A5"/>
    <w:rsid w:val="21B93937"/>
    <w:rsid w:val="21C27FC9"/>
    <w:rsid w:val="22745AB0"/>
    <w:rsid w:val="23162A9E"/>
    <w:rsid w:val="237F2993"/>
    <w:rsid w:val="23871813"/>
    <w:rsid w:val="251C00E5"/>
    <w:rsid w:val="256718FC"/>
    <w:rsid w:val="26301CEE"/>
    <w:rsid w:val="26F85C43"/>
    <w:rsid w:val="27321A96"/>
    <w:rsid w:val="27BB7CDD"/>
    <w:rsid w:val="28135FC7"/>
    <w:rsid w:val="285F1188"/>
    <w:rsid w:val="2927387C"/>
    <w:rsid w:val="296543A4"/>
    <w:rsid w:val="29CE1F49"/>
    <w:rsid w:val="2A183095"/>
    <w:rsid w:val="2A352EC4"/>
    <w:rsid w:val="2A420242"/>
    <w:rsid w:val="2A554B80"/>
    <w:rsid w:val="2A8700E9"/>
    <w:rsid w:val="2ACF5F79"/>
    <w:rsid w:val="2B5E52C8"/>
    <w:rsid w:val="2B5E72FD"/>
    <w:rsid w:val="2D2F7924"/>
    <w:rsid w:val="2D742936"/>
    <w:rsid w:val="2E1A39AF"/>
    <w:rsid w:val="2EA4771D"/>
    <w:rsid w:val="2EE30245"/>
    <w:rsid w:val="2EF01B85"/>
    <w:rsid w:val="2F176141"/>
    <w:rsid w:val="2F4777E6"/>
    <w:rsid w:val="2FE51D9B"/>
    <w:rsid w:val="301D7787"/>
    <w:rsid w:val="30202DD3"/>
    <w:rsid w:val="30AC28B9"/>
    <w:rsid w:val="30E077EA"/>
    <w:rsid w:val="31002A06"/>
    <w:rsid w:val="3355548A"/>
    <w:rsid w:val="33E16D1D"/>
    <w:rsid w:val="33EA7980"/>
    <w:rsid w:val="342D6369"/>
    <w:rsid w:val="34E22D4D"/>
    <w:rsid w:val="36115230"/>
    <w:rsid w:val="362A49AB"/>
    <w:rsid w:val="367435F5"/>
    <w:rsid w:val="379268F9"/>
    <w:rsid w:val="384F06F9"/>
    <w:rsid w:val="38BD1B07"/>
    <w:rsid w:val="3AD60D98"/>
    <w:rsid w:val="3BA021B6"/>
    <w:rsid w:val="3BA15B44"/>
    <w:rsid w:val="3BF82E56"/>
    <w:rsid w:val="3C355E58"/>
    <w:rsid w:val="3C6B3628"/>
    <w:rsid w:val="3CA37266"/>
    <w:rsid w:val="3D0E1878"/>
    <w:rsid w:val="3D232155"/>
    <w:rsid w:val="3D420575"/>
    <w:rsid w:val="3D7E0386"/>
    <w:rsid w:val="3F9044F8"/>
    <w:rsid w:val="3FEF534D"/>
    <w:rsid w:val="40224945"/>
    <w:rsid w:val="40860A30"/>
    <w:rsid w:val="40BD379A"/>
    <w:rsid w:val="412F3DED"/>
    <w:rsid w:val="43DD4C6D"/>
    <w:rsid w:val="43E50164"/>
    <w:rsid w:val="441D6562"/>
    <w:rsid w:val="443F5AC6"/>
    <w:rsid w:val="4464403C"/>
    <w:rsid w:val="446B68BB"/>
    <w:rsid w:val="45EA7CB3"/>
    <w:rsid w:val="466501A0"/>
    <w:rsid w:val="467A1037"/>
    <w:rsid w:val="46B67B95"/>
    <w:rsid w:val="481E0B9B"/>
    <w:rsid w:val="482A083B"/>
    <w:rsid w:val="4850658B"/>
    <w:rsid w:val="4A2D016F"/>
    <w:rsid w:val="4A735D68"/>
    <w:rsid w:val="4A8561FD"/>
    <w:rsid w:val="4B4B45F8"/>
    <w:rsid w:val="4B5300A9"/>
    <w:rsid w:val="4BF54CBC"/>
    <w:rsid w:val="4DE65204"/>
    <w:rsid w:val="4E6C5709"/>
    <w:rsid w:val="4F0B1A4E"/>
    <w:rsid w:val="4F846A83"/>
    <w:rsid w:val="4FF04118"/>
    <w:rsid w:val="519B6A4C"/>
    <w:rsid w:val="51CF2122"/>
    <w:rsid w:val="51F51100"/>
    <w:rsid w:val="52950FA7"/>
    <w:rsid w:val="52F67CDA"/>
    <w:rsid w:val="530C74BB"/>
    <w:rsid w:val="5382777D"/>
    <w:rsid w:val="53C762C4"/>
    <w:rsid w:val="53C860DC"/>
    <w:rsid w:val="53CC5D27"/>
    <w:rsid w:val="541F6D7A"/>
    <w:rsid w:val="5472193F"/>
    <w:rsid w:val="54E05A23"/>
    <w:rsid w:val="54F16968"/>
    <w:rsid w:val="55886BA1"/>
    <w:rsid w:val="56323CAD"/>
    <w:rsid w:val="56510F09"/>
    <w:rsid w:val="57AD1FEE"/>
    <w:rsid w:val="57BB362F"/>
    <w:rsid w:val="588875E4"/>
    <w:rsid w:val="58FF3299"/>
    <w:rsid w:val="597B512C"/>
    <w:rsid w:val="59CC1752"/>
    <w:rsid w:val="59D46859"/>
    <w:rsid w:val="59EF5441"/>
    <w:rsid w:val="59FA62BF"/>
    <w:rsid w:val="5AC61022"/>
    <w:rsid w:val="5B0D15ED"/>
    <w:rsid w:val="5C1271C4"/>
    <w:rsid w:val="5D681792"/>
    <w:rsid w:val="5D7A3273"/>
    <w:rsid w:val="5DA9638E"/>
    <w:rsid w:val="5DC7295C"/>
    <w:rsid w:val="5E111E29"/>
    <w:rsid w:val="5E2C0A11"/>
    <w:rsid w:val="5E604B5F"/>
    <w:rsid w:val="5E8343A9"/>
    <w:rsid w:val="5EB87646"/>
    <w:rsid w:val="600D03CE"/>
    <w:rsid w:val="60186AA8"/>
    <w:rsid w:val="60BA67A8"/>
    <w:rsid w:val="60D535ED"/>
    <w:rsid w:val="61F41846"/>
    <w:rsid w:val="62EE2739"/>
    <w:rsid w:val="636E73D6"/>
    <w:rsid w:val="63F44780"/>
    <w:rsid w:val="644F0FB6"/>
    <w:rsid w:val="64F97173"/>
    <w:rsid w:val="651B1588"/>
    <w:rsid w:val="664F0CB2"/>
    <w:rsid w:val="666D6853"/>
    <w:rsid w:val="66727CB5"/>
    <w:rsid w:val="66CA0DC7"/>
    <w:rsid w:val="66D47E98"/>
    <w:rsid w:val="670F0D71"/>
    <w:rsid w:val="676B50D8"/>
    <w:rsid w:val="67F56318"/>
    <w:rsid w:val="682013CD"/>
    <w:rsid w:val="68D75A1D"/>
    <w:rsid w:val="692F13B6"/>
    <w:rsid w:val="69431305"/>
    <w:rsid w:val="69831701"/>
    <w:rsid w:val="69EA02D1"/>
    <w:rsid w:val="6A333127"/>
    <w:rsid w:val="6B5E1BEF"/>
    <w:rsid w:val="6BC93D43"/>
    <w:rsid w:val="6CC30176"/>
    <w:rsid w:val="6CE06CA3"/>
    <w:rsid w:val="6E2434B3"/>
    <w:rsid w:val="6E4A04D7"/>
    <w:rsid w:val="6E755ABD"/>
    <w:rsid w:val="6E8421A4"/>
    <w:rsid w:val="6EB32A89"/>
    <w:rsid w:val="6F5A3B95"/>
    <w:rsid w:val="702A0B29"/>
    <w:rsid w:val="702A2CB2"/>
    <w:rsid w:val="70ED4030"/>
    <w:rsid w:val="714D3268"/>
    <w:rsid w:val="73005089"/>
    <w:rsid w:val="741915E0"/>
    <w:rsid w:val="743E1047"/>
    <w:rsid w:val="74982603"/>
    <w:rsid w:val="749E3893"/>
    <w:rsid w:val="74B44C46"/>
    <w:rsid w:val="74C72F87"/>
    <w:rsid w:val="75524DAA"/>
    <w:rsid w:val="763764BB"/>
    <w:rsid w:val="771A518A"/>
    <w:rsid w:val="77A45665"/>
    <w:rsid w:val="77DE2925"/>
    <w:rsid w:val="78AD0549"/>
    <w:rsid w:val="78D9133E"/>
    <w:rsid w:val="79314CD6"/>
    <w:rsid w:val="797F2105"/>
    <w:rsid w:val="79A92C50"/>
    <w:rsid w:val="7A513882"/>
    <w:rsid w:val="7A925C48"/>
    <w:rsid w:val="7B104E54"/>
    <w:rsid w:val="7B31720F"/>
    <w:rsid w:val="7B4B5F32"/>
    <w:rsid w:val="7BC40083"/>
    <w:rsid w:val="7C246D74"/>
    <w:rsid w:val="7C75312C"/>
    <w:rsid w:val="7C8E750C"/>
    <w:rsid w:val="7C9061B7"/>
    <w:rsid w:val="7CA426D1"/>
    <w:rsid w:val="7E2F24BC"/>
    <w:rsid w:val="7F0C421B"/>
    <w:rsid w:val="7F212D42"/>
    <w:rsid w:val="7FB3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2944</Words>
  <Characters>6235</Characters>
  <Lines>0</Lines>
  <Paragraphs>0</Paragraphs>
  <TotalTime>8</TotalTime>
  <ScaleCrop>false</ScaleCrop>
  <LinksUpToDate>false</LinksUpToDate>
  <CharactersWithSpaces>6532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2023-06-14T02:05:00Z</dcterms:created>
  <dc:creator>roly</dc:creator>
  <cp:lastModifiedBy>yww</cp:lastModifiedBy>
  <dcterms:modified xsi:type="dcterms:W3CDTF">2023-09-11T03:11:24Z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A43CBB6E4C6C4591BA8656EB2F8F538F_13</vt:lpwstr>
  </property>
</Properties>
</file>